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  <w:r w:rsidRPr="00FB4E31">
        <w:rPr>
          <w:rStyle w:val="c1"/>
          <w:b/>
          <w:bCs/>
          <w:iCs/>
          <w:color w:val="000000"/>
          <w:sz w:val="28"/>
          <w:szCs w:val="28"/>
        </w:rPr>
        <w:t>«</w:t>
      </w:r>
      <w:r>
        <w:rPr>
          <w:rStyle w:val="c1"/>
          <w:b/>
          <w:bCs/>
          <w:iCs/>
          <w:color w:val="000000"/>
          <w:sz w:val="28"/>
          <w:szCs w:val="28"/>
        </w:rPr>
        <w:t>Учимся, играя</w:t>
      </w:r>
      <w:r w:rsidRPr="00FB4E31">
        <w:rPr>
          <w:rStyle w:val="c1"/>
          <w:b/>
          <w:bCs/>
          <w:iCs/>
          <w:color w:val="000000"/>
          <w:sz w:val="28"/>
          <w:szCs w:val="28"/>
        </w:rPr>
        <w:t>»</w:t>
      </w:r>
    </w:p>
    <w:p w:rsidR="002969BA" w:rsidRDefault="002969BA" w:rsidP="002969B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FB4E31">
        <w:rPr>
          <w:rStyle w:val="c1"/>
          <w:b/>
          <w:bCs/>
          <w:iCs/>
          <w:color w:val="000000"/>
          <w:sz w:val="28"/>
          <w:szCs w:val="28"/>
        </w:rPr>
        <w:t>(от года до 2х лет)</w:t>
      </w:r>
    </w:p>
    <w:p w:rsidR="002969BA" w:rsidRDefault="002969BA" w:rsidP="002969B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</w:p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</w:p>
    <w:p w:rsidR="002969BA" w:rsidRDefault="002969BA" w:rsidP="002969B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</w:rPr>
      </w:pPr>
      <w:r w:rsidRPr="00FB4E31">
        <w:rPr>
          <w:b/>
          <w:bCs/>
        </w:rPr>
        <w:t xml:space="preserve">Инновационный продукт: </w:t>
      </w:r>
      <w:r w:rsidRPr="00FB4E31">
        <w:rPr>
          <w:bCs/>
        </w:rPr>
        <w:t>Сценарий проведения консультации для родителей.</w:t>
      </w:r>
    </w:p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969BA" w:rsidRDefault="002969BA" w:rsidP="002969BA">
      <w:pPr>
        <w:pStyle w:val="c12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B4E31">
        <w:rPr>
          <w:b/>
          <w:bCs/>
        </w:rPr>
        <w:t xml:space="preserve">Инновационный продукт: </w:t>
      </w:r>
      <w:r w:rsidRPr="00FB4E31">
        <w:rPr>
          <w:bCs/>
        </w:rPr>
        <w:t>Сценарий проведения консультации для родителей.</w:t>
      </w:r>
    </w:p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31">
        <w:rPr>
          <w:rFonts w:ascii="Times New Roman" w:hAnsi="Times New Roman" w:cs="Times New Roman"/>
          <w:b/>
          <w:sz w:val="24"/>
          <w:szCs w:val="24"/>
        </w:rPr>
        <w:t xml:space="preserve">Технология консультирования: </w:t>
      </w:r>
      <w:r>
        <w:rPr>
          <w:rFonts w:ascii="Times New Roman" w:hAnsi="Times New Roman" w:cs="Times New Roman"/>
          <w:sz w:val="24"/>
          <w:szCs w:val="24"/>
        </w:rPr>
        <w:t xml:space="preserve">очная </w:t>
      </w:r>
      <w:r w:rsidRPr="00FB4E31">
        <w:rPr>
          <w:rFonts w:ascii="Times New Roman" w:hAnsi="Times New Roman" w:cs="Times New Roman"/>
          <w:sz w:val="24"/>
          <w:szCs w:val="24"/>
        </w:rPr>
        <w:t>консультация.</w:t>
      </w:r>
    </w:p>
    <w:p w:rsidR="002969BA" w:rsidRPr="00FB4E31" w:rsidRDefault="002969BA" w:rsidP="0029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31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Pr="00FB4E31">
        <w:rPr>
          <w:rFonts w:ascii="Times New Roman" w:hAnsi="Times New Roman" w:cs="Times New Roman"/>
          <w:sz w:val="24"/>
          <w:szCs w:val="24"/>
        </w:rPr>
        <w:t xml:space="preserve"> родители детей раннего возраста.</w:t>
      </w:r>
    </w:p>
    <w:p w:rsidR="002969BA" w:rsidRPr="00FB4E3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</w:pPr>
      <w:r w:rsidRPr="00FB4E31">
        <w:rPr>
          <w:b/>
        </w:rPr>
        <w:t>Планируемые результаты:</w:t>
      </w:r>
      <w:r w:rsidRPr="00FB4E31">
        <w:rPr>
          <w:rStyle w:val="c1"/>
          <w:color w:val="000000"/>
        </w:rPr>
        <w:t xml:space="preserve"> </w:t>
      </w:r>
      <w:r w:rsidR="00A61B48">
        <w:rPr>
          <w:rStyle w:val="c1"/>
          <w:color w:val="000000"/>
        </w:rPr>
        <w:t xml:space="preserve"> Организованное, содержательное взаимодействие родителей с ребенком.</w:t>
      </w:r>
    </w:p>
    <w:p w:rsidR="002969BA" w:rsidRPr="00FB4E3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9BA" w:rsidRPr="00FB4E3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E31">
        <w:rPr>
          <w:rFonts w:ascii="Times New Roman" w:hAnsi="Times New Roman" w:cs="Times New Roman"/>
          <w:b/>
          <w:sz w:val="24"/>
          <w:szCs w:val="24"/>
        </w:rPr>
        <w:t>Регламент работы и условия проведения:</w:t>
      </w:r>
      <w:r w:rsidRPr="00FB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6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B4E31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9611BB">
        <w:rPr>
          <w:rFonts w:ascii="Times New Roman" w:hAnsi="Times New Roman" w:cs="Times New Roman"/>
          <w:color w:val="000000"/>
          <w:sz w:val="24"/>
          <w:szCs w:val="24"/>
        </w:rPr>
        <w:t xml:space="preserve">– 35 </w:t>
      </w:r>
      <w:r w:rsidRPr="00FB4E31">
        <w:rPr>
          <w:rFonts w:ascii="Times New Roman" w:hAnsi="Times New Roman" w:cs="Times New Roman"/>
          <w:color w:val="000000"/>
          <w:sz w:val="24"/>
          <w:szCs w:val="24"/>
        </w:rPr>
        <w:t>минут, оповещение родителей о проведении консультации.</w:t>
      </w:r>
    </w:p>
    <w:p w:rsidR="002969BA" w:rsidRPr="00FB4E31" w:rsidRDefault="002969BA" w:rsidP="002969BA">
      <w:pPr>
        <w:pStyle w:val="a4"/>
        <w:jc w:val="both"/>
        <w:rPr>
          <w:rStyle w:val="c1"/>
          <w:color w:val="000000"/>
        </w:rPr>
      </w:pPr>
      <w:r w:rsidRPr="00FB4E31">
        <w:rPr>
          <w:color w:val="000000"/>
        </w:rPr>
        <w:t xml:space="preserve"> </w:t>
      </w:r>
      <w:r w:rsidRPr="00FB4E31">
        <w:rPr>
          <w:b/>
        </w:rPr>
        <w:t>Цель:</w:t>
      </w:r>
      <w:r w:rsidRPr="00FB4E31">
        <w:rPr>
          <w:rStyle w:val="c1"/>
        </w:rPr>
        <w:t xml:space="preserve"> просвещение родителей по</w:t>
      </w:r>
      <w:r w:rsidR="0052163E">
        <w:rPr>
          <w:rStyle w:val="c1"/>
        </w:rPr>
        <w:t xml:space="preserve"> вопросу выбора развивающих игр и </w:t>
      </w:r>
      <w:r w:rsidRPr="00FB4E31">
        <w:rPr>
          <w:rStyle w:val="c1"/>
        </w:rPr>
        <w:t xml:space="preserve"> </w:t>
      </w:r>
      <w:r w:rsidR="0052163E">
        <w:rPr>
          <w:rStyle w:val="c1"/>
        </w:rPr>
        <w:t xml:space="preserve">игрушек для </w:t>
      </w:r>
      <w:r w:rsidRPr="00FB4E31">
        <w:rPr>
          <w:rStyle w:val="c1"/>
        </w:rPr>
        <w:t>детей раннего возраста.</w:t>
      </w:r>
    </w:p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  <w:rPr>
          <w:b/>
        </w:rPr>
      </w:pPr>
      <w:r w:rsidRPr="00FB4E31">
        <w:rPr>
          <w:b/>
        </w:rPr>
        <w:t>Задачи:</w:t>
      </w:r>
    </w:p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B4E31">
        <w:rPr>
          <w:rStyle w:val="c1"/>
          <w:color w:val="000000"/>
        </w:rPr>
        <w:t xml:space="preserve"> - познакомить родителей с </w:t>
      </w:r>
      <w:r w:rsidR="0052163E">
        <w:rPr>
          <w:rStyle w:val="c1"/>
          <w:color w:val="000000"/>
        </w:rPr>
        <w:t>перечнем игр и игрушек</w:t>
      </w:r>
      <w:r w:rsidRPr="00FB4E31">
        <w:rPr>
          <w:rStyle w:val="c1"/>
          <w:color w:val="000000"/>
        </w:rPr>
        <w:t xml:space="preserve"> детей раннего возраста, </w:t>
      </w:r>
    </w:p>
    <w:p w:rsidR="002969BA" w:rsidRDefault="002969BA" w:rsidP="002969BA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  <w:r w:rsidRPr="00FB4E31">
        <w:rPr>
          <w:rStyle w:val="c1"/>
          <w:color w:val="000000"/>
        </w:rPr>
        <w:t>- формировать адекватное отношение к потребностям и возможностям детей,</w:t>
      </w:r>
    </w:p>
    <w:p w:rsidR="002969BA" w:rsidRPr="00FB4E31" w:rsidRDefault="002969BA" w:rsidP="002969BA">
      <w:pPr>
        <w:pStyle w:val="c12"/>
        <w:shd w:val="clear" w:color="auto" w:fill="FFFFFF"/>
        <w:spacing w:before="0" w:beforeAutospacing="0" w:after="0" w:afterAutospacing="0"/>
      </w:pPr>
      <w:r w:rsidRPr="00FB4E31">
        <w:rPr>
          <w:rStyle w:val="c1"/>
          <w:color w:val="000000"/>
        </w:rPr>
        <w:t xml:space="preserve"> - формировать мотивацию к взаимодействию с детьми, дать понятие как правильно организовывать </w:t>
      </w:r>
      <w:r w:rsidR="0052163E">
        <w:rPr>
          <w:rStyle w:val="c1"/>
          <w:color w:val="000000"/>
        </w:rPr>
        <w:t>игровую деятельность ребёнка дома</w:t>
      </w:r>
    </w:p>
    <w:p w:rsidR="002969BA" w:rsidRPr="00FB4E3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9BA" w:rsidRPr="00FB4E3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9BA" w:rsidRPr="00F6129B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2163E">
        <w:rPr>
          <w:rFonts w:ascii="Times New Roman" w:hAnsi="Times New Roman" w:cs="Times New Roman"/>
          <w:sz w:val="24"/>
          <w:szCs w:val="24"/>
        </w:rPr>
        <w:t xml:space="preserve"> демонстрационный материал (игры и игрушки), мультимедийная доска, буклеты.</w:t>
      </w:r>
    </w:p>
    <w:p w:rsidR="002969BA" w:rsidRPr="00FB4E3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9BA" w:rsidRPr="00FB4E31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611BB" w:rsidRDefault="009611BB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611BB" w:rsidRDefault="009611BB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969BA" w:rsidRPr="0097423C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23C">
        <w:rPr>
          <w:rFonts w:ascii="Times New Roman" w:hAnsi="Times New Roman" w:cs="Times New Roman"/>
          <w:b/>
          <w:sz w:val="28"/>
          <w:szCs w:val="28"/>
        </w:rPr>
        <w:t>Поэтапный сценарный план</w:t>
      </w:r>
    </w:p>
    <w:p w:rsidR="002969BA" w:rsidRPr="005D3DC4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5670"/>
        <w:gridCol w:w="4961"/>
        <w:gridCol w:w="2410"/>
      </w:tblGrid>
      <w:tr w:rsidR="002969BA" w:rsidTr="002969BA">
        <w:tc>
          <w:tcPr>
            <w:tcW w:w="2235" w:type="dxa"/>
          </w:tcPr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Этапы работы</w:t>
            </w:r>
          </w:p>
        </w:tc>
        <w:tc>
          <w:tcPr>
            <w:tcW w:w="5670" w:type="dxa"/>
          </w:tcPr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 этапа</w:t>
            </w:r>
          </w:p>
        </w:tc>
        <w:tc>
          <w:tcPr>
            <w:tcW w:w="4961" w:type="dxa"/>
          </w:tcPr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Деятельность</w:t>
            </w:r>
          </w:p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участников</w:t>
            </w:r>
          </w:p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2969BA" w:rsidRPr="007B5C17" w:rsidRDefault="002969BA" w:rsidP="00296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</w:t>
            </w:r>
          </w:p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69BA" w:rsidTr="002969BA">
        <w:tc>
          <w:tcPr>
            <w:tcW w:w="2235" w:type="dxa"/>
          </w:tcPr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BA" w:rsidRPr="002A2A26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A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5670" w:type="dxa"/>
          </w:tcPr>
          <w:p w:rsidR="002969BA" w:rsidRPr="0052163E" w:rsidRDefault="002969BA" w:rsidP="0029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3E" w:rsidRPr="0052163E" w:rsidRDefault="0052163E" w:rsidP="0052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занимает очень большое место в жизни ребёнка. Очень часто родители заботятся о том, чтобы купить детям как можно больше игрушек, и притом сложных, дорогих, всячески разукрашенных. Они думают, что этим доставят детям больше удовольствия и будут способствовать их развитию. Но в этом они ошибаются. Безусловно, дети раннего возраста любят играть с игрушками, бытовыми предметами. Сначала они играют в одиночку, но с полутора лет их всё чаще привлекают игры со сверстниками или со взрослыми. Совместные игры не только обогащают игровой и нравственный опыт детей, но и повышают их эмоциональный настрой.</w:t>
            </w:r>
          </w:p>
          <w:p w:rsidR="002969BA" w:rsidRPr="00050694" w:rsidRDefault="0052163E" w:rsidP="00050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же даёт ребёнку игра? Да практически всё: удовольствие; знакомство с нормами и правилами жизни; общение со сверстниками; возможность выражать свои эмоции; возможность выбирать свои игрушки (предметно-игровую среду), средства игры (слово, движение, песню); внутреннюю свободу (играю, где хочу, с кем хочу, сколько хочу, чем хочу).</w:t>
            </w:r>
          </w:p>
        </w:tc>
        <w:tc>
          <w:tcPr>
            <w:tcW w:w="4961" w:type="dxa"/>
          </w:tcPr>
          <w:p w:rsidR="002969BA" w:rsidRPr="00517698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BA" w:rsidRPr="00517698" w:rsidRDefault="002969BA" w:rsidP="002969BA">
            <w:pPr>
              <w:pStyle w:val="c12"/>
              <w:shd w:val="clear" w:color="auto" w:fill="FFFFFF"/>
              <w:spacing w:before="0" w:beforeAutospacing="0" w:after="0" w:afterAutospacing="0"/>
            </w:pPr>
            <w:r w:rsidRPr="00517698">
              <w:t>Педагоги знакомят аудиторию с программой консультации,</w:t>
            </w:r>
            <w:r w:rsidRPr="00517698">
              <w:rPr>
                <w:rStyle w:val="c1"/>
                <w:color w:val="000000"/>
              </w:rPr>
              <w:t xml:space="preserve"> раскрывают важность выбранной темы.</w:t>
            </w:r>
            <w:r w:rsidRPr="00517698">
              <w:t xml:space="preserve"> </w:t>
            </w:r>
          </w:p>
        </w:tc>
        <w:tc>
          <w:tcPr>
            <w:tcW w:w="2410" w:type="dxa"/>
          </w:tcPr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969BA" w:rsidRPr="00F6129B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B">
              <w:rPr>
                <w:rFonts w:ascii="Times New Roman" w:hAnsi="Times New Roman" w:cs="Times New Roman"/>
                <w:sz w:val="24"/>
                <w:szCs w:val="24"/>
              </w:rPr>
              <w:t>3-4 минуты.</w:t>
            </w:r>
          </w:p>
        </w:tc>
      </w:tr>
      <w:tr w:rsidR="002969BA" w:rsidTr="002969BA">
        <w:tc>
          <w:tcPr>
            <w:tcW w:w="2235" w:type="dxa"/>
          </w:tcPr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Информативный </w:t>
            </w:r>
          </w:p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52163E" w:rsidRPr="0052163E" w:rsidRDefault="0052163E" w:rsidP="00050694">
            <w:pPr>
              <w:tabs>
                <w:tab w:val="left" w:pos="2760"/>
              </w:tabs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Принципы отбора игрушек для детей</w:t>
            </w:r>
          </w:p>
          <w:p w:rsidR="0052163E" w:rsidRPr="0052163E" w:rsidRDefault="0052163E" w:rsidP="0052163E">
            <w:pPr>
              <w:pStyle w:val="a5"/>
              <w:numPr>
                <w:ilvl w:val="1"/>
                <w:numId w:val="9"/>
              </w:numPr>
              <w:tabs>
                <w:tab w:val="left" w:pos="2760"/>
              </w:tabs>
              <w:ind w:left="426" w:hanging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Принцип безопасности</w:t>
            </w:r>
          </w:p>
          <w:p w:rsidR="0052163E" w:rsidRPr="0052163E" w:rsidRDefault="0052163E" w:rsidP="0052163E">
            <w:pPr>
              <w:pStyle w:val="a5"/>
              <w:tabs>
                <w:tab w:val="left" w:pos="2760"/>
              </w:tabs>
              <w:ind w:left="426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sz w:val="24"/>
                <w:szCs w:val="24"/>
              </w:rPr>
              <w:t>- физический риск (физическая и экологическая безопасность),</w:t>
            </w:r>
          </w:p>
          <w:p w:rsidR="0052163E" w:rsidRPr="0052163E" w:rsidRDefault="0052163E" w:rsidP="0052163E">
            <w:pPr>
              <w:pStyle w:val="a5"/>
              <w:tabs>
                <w:tab w:val="left" w:pos="2760"/>
              </w:tabs>
              <w:ind w:left="426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sz w:val="24"/>
                <w:szCs w:val="24"/>
              </w:rPr>
              <w:t>-психофизиологический риск (соответствие возрасту, соразмерность игрушки с параметрами ребёнка, возможность манипуляции, парной работы рук, координации движений, отсутствие негативных воздействий на психическое развитие ребёнка)</w:t>
            </w:r>
          </w:p>
          <w:p w:rsidR="0052163E" w:rsidRPr="0052163E" w:rsidRDefault="0052163E" w:rsidP="0052163E">
            <w:pPr>
              <w:pStyle w:val="a5"/>
              <w:tabs>
                <w:tab w:val="left" w:pos="2760"/>
              </w:tabs>
              <w:ind w:left="426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sz w:val="24"/>
                <w:szCs w:val="24"/>
              </w:rPr>
              <w:t>- нравственный (отсутствие провоцирующих фактов для формирования негативных установок детского поведения)</w:t>
            </w:r>
          </w:p>
          <w:p w:rsidR="0052163E" w:rsidRPr="0052163E" w:rsidRDefault="0052163E" w:rsidP="0052163E">
            <w:pPr>
              <w:pStyle w:val="a5"/>
              <w:tabs>
                <w:tab w:val="left" w:pos="2760"/>
              </w:tabs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b/>
                <w:sz w:val="24"/>
                <w:szCs w:val="24"/>
              </w:rPr>
              <w:t>2. Принцип соответствия</w:t>
            </w:r>
          </w:p>
          <w:p w:rsidR="0052163E" w:rsidRPr="0052163E" w:rsidRDefault="0052163E" w:rsidP="0052163E">
            <w:pPr>
              <w:pStyle w:val="a5"/>
              <w:tabs>
                <w:tab w:val="left" w:pos="276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sz w:val="24"/>
                <w:szCs w:val="24"/>
              </w:rPr>
              <w:t xml:space="preserve">- возрасту </w:t>
            </w:r>
          </w:p>
          <w:p w:rsidR="0052163E" w:rsidRPr="0052163E" w:rsidRDefault="0052163E" w:rsidP="0052163E">
            <w:pPr>
              <w:pStyle w:val="a5"/>
              <w:tabs>
                <w:tab w:val="left" w:pos="276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sz w:val="24"/>
                <w:szCs w:val="24"/>
              </w:rPr>
              <w:t>- гендерная принадлежность</w:t>
            </w:r>
          </w:p>
          <w:p w:rsidR="0052163E" w:rsidRPr="0052163E" w:rsidRDefault="0052163E" w:rsidP="0052163E">
            <w:pPr>
              <w:pStyle w:val="a5"/>
              <w:tabs>
                <w:tab w:val="left" w:pos="276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sz w:val="24"/>
                <w:szCs w:val="24"/>
              </w:rPr>
              <w:t>- индивидуальные особенности</w:t>
            </w:r>
          </w:p>
          <w:p w:rsidR="0052163E" w:rsidRPr="0052163E" w:rsidRDefault="0052163E" w:rsidP="0052163E">
            <w:pPr>
              <w:pStyle w:val="a5"/>
              <w:tabs>
                <w:tab w:val="left" w:pos="2760"/>
              </w:tabs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b/>
                <w:sz w:val="24"/>
                <w:szCs w:val="24"/>
              </w:rPr>
              <w:t>3. Принцип психологической безопасности</w:t>
            </w:r>
          </w:p>
          <w:p w:rsidR="0052163E" w:rsidRPr="0052163E" w:rsidRDefault="0052163E" w:rsidP="0052163E">
            <w:pPr>
              <w:pStyle w:val="a5"/>
              <w:tabs>
                <w:tab w:val="left" w:pos="276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sz w:val="24"/>
                <w:szCs w:val="24"/>
              </w:rPr>
              <w:t>- педагогический (чему научит игрушка? Какие разовьет умения, творческие способности)</w:t>
            </w:r>
          </w:p>
          <w:p w:rsidR="0052163E" w:rsidRPr="0052163E" w:rsidRDefault="0052163E" w:rsidP="0052163E">
            <w:pPr>
              <w:pStyle w:val="a5"/>
              <w:tabs>
                <w:tab w:val="left" w:pos="276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sz w:val="24"/>
                <w:szCs w:val="24"/>
              </w:rPr>
              <w:t>- психоэмоциональной (что несет в себе, игрушка, какого его назначение, какие чувства пробудит?)</w:t>
            </w:r>
          </w:p>
          <w:p w:rsidR="0052163E" w:rsidRPr="0052163E" w:rsidRDefault="0052163E" w:rsidP="0052163E">
            <w:pPr>
              <w:pStyle w:val="a5"/>
              <w:tabs>
                <w:tab w:val="left" w:pos="276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sz w:val="24"/>
                <w:szCs w:val="24"/>
              </w:rPr>
              <w:t>- эстетический (соответствует ли игрушка представлениям о красоте, развивает ли чувства прекрасного, гармоничного?)</w:t>
            </w:r>
          </w:p>
          <w:p w:rsidR="0052163E" w:rsidRPr="0052163E" w:rsidRDefault="0052163E" w:rsidP="0052163E">
            <w:pPr>
              <w:pStyle w:val="a5"/>
              <w:tabs>
                <w:tab w:val="left" w:pos="27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2163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52163E">
              <w:rPr>
                <w:rFonts w:ascii="Times New Roman" w:hAnsi="Times New Roman" w:cs="Times New Roman"/>
                <w:sz w:val="24"/>
                <w:szCs w:val="24"/>
              </w:rPr>
              <w:t xml:space="preserve"> (даст ли она возможность совместной деятельности, сотрудничества,  договориться в спорной ситуации, сопереживать и пр.)</w:t>
            </w:r>
          </w:p>
          <w:p w:rsidR="00D02D78" w:rsidRDefault="00D02D78" w:rsidP="0052163E">
            <w:pPr>
              <w:pStyle w:val="a5"/>
              <w:tabs>
                <w:tab w:val="left" w:pos="2760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63E" w:rsidRPr="0052163E" w:rsidRDefault="0052163E" w:rsidP="0052163E">
            <w:pPr>
              <w:pStyle w:val="a5"/>
              <w:tabs>
                <w:tab w:val="left" w:pos="27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Организуя игры с ребенком, важно помнить:</w:t>
            </w:r>
          </w:p>
          <w:p w:rsidR="0052163E" w:rsidRPr="0052163E" w:rsidRDefault="0052163E" w:rsidP="005216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 Малышу комфортнее играть на полу, чем за столом.</w:t>
            </w:r>
          </w:p>
          <w:p w:rsidR="0052163E" w:rsidRPr="0052163E" w:rsidRDefault="0052163E" w:rsidP="0052163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-14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   Необходимо эмоционально заинтересовать сына/дочь игрой, т.е. обыграть ситуацию так, чтобы малышу захотелось играть, заниматься или что-то делать: </w:t>
            </w:r>
            <w:hyperlink r:id="rId6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играть в прятки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с игрушечным медвежонком, </w:t>
            </w:r>
            <w:hyperlink r:id="rId7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убирать игрушки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в ящик с помощью «подъемного крана» (маминой руки), соревноваться с машинкой и т.д.</w:t>
            </w:r>
          </w:p>
          <w:p w:rsidR="0052163E" w:rsidRPr="0052163E" w:rsidRDefault="00050694" w:rsidP="0052163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52163E"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Организуя игру, будьте эмоциональны, постарайтесь «завести» ребенка своим энтузиазмом. Ребенок ещё не умеет играть один. Поэтому сами с воодушевлением играйте в игрушки ребенка. Скорее всего, малыш захочет присоединиться к маминой игре.</w:t>
            </w:r>
          </w:p>
          <w:p w:rsidR="0052163E" w:rsidRPr="0052163E" w:rsidRDefault="0052163E" w:rsidP="0052163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Постарайтесь понять, что интересно вашему ребенку. Есть ли у вашего сына/дочки какие-то </w:t>
            </w:r>
            <w:hyperlink r:id="rId8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любимые игрушки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? Если да, то можно к этим игрушкам присоединять и другие. Например, ваш малыш любит играть в </w:t>
            </w:r>
            <w:hyperlink r:id="rId9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кубики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. Можно расширить диапазон </w:t>
            </w:r>
            <w:hyperlink r:id="rId10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кубиков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: построить гараж и завозить туда машинки (присоединили машинки); организовать стройку и присоединить к игре </w:t>
            </w:r>
            <w:hyperlink r:id="rId11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подъемный кран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Играя в кубики, можно заодно изучать </w:t>
            </w:r>
            <w:hyperlink r:id="rId12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цвета, счет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; строить высокие и низкие башни, длинные и короткие поезда.</w:t>
            </w:r>
          </w:p>
          <w:p w:rsidR="0052163E" w:rsidRPr="0052163E" w:rsidRDefault="0052163E" w:rsidP="0052163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Покупайте ребенку </w:t>
            </w:r>
            <w:hyperlink r:id="rId13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разные игрушки и игры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конструкторы, музыкальные инструменты, куклы, посуду, мебель, машинки и т.д. </w:t>
            </w:r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Игрушки должны соответствовать возрастным потребностям и возможностям ребенка. Однако, при большом количестве </w:t>
            </w:r>
            <w:hyperlink r:id="rId14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игрушек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теряется их ценность, а </w:t>
            </w:r>
            <w:hyperlink r:id="rId15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внимание ребенка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рассеивается. Поэтому периодически меняйте «экспозицию»: убирайте поднадоевшие игрушки и выставляйте новые. </w:t>
            </w:r>
            <w:hyperlink r:id="rId16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Игрушки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предназначенные для игры, должны быть доступны для малыша, чтобы он мог взять их, когда захочет.</w:t>
            </w:r>
          </w:p>
          <w:p w:rsidR="0052163E" w:rsidRPr="0052163E" w:rsidRDefault="0052163E" w:rsidP="0052163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Придумывайте </w:t>
            </w:r>
            <w:hyperlink r:id="rId17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игрушкам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новые применения! Если малышу не нравится просто катать мячик, можно придумать с ним разные игры: забивать гол в самодельные ворота, кидать в корзину, закатывать под шкаф и потом доставать палкой. </w:t>
            </w:r>
            <w:hyperlink r:id="rId18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Матрешки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можно не просто собирать и разбирать, а строить их по росту, ставить в хороводный круг, наполнять их разными маленькими игрушечками, прятать в одну из </w:t>
            </w:r>
            <w:hyperlink r:id="rId19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матрешек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какой-то предмет, а малыш пусть догадается, в какой матрешке и что спрятано.</w:t>
            </w:r>
          </w:p>
          <w:p w:rsidR="0052163E" w:rsidRPr="0052163E" w:rsidRDefault="0052163E" w:rsidP="0052163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20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Хвалите ребенка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и поощряйте его игру. Если малыш увлекся игрой и не пристает к маме, это не означает, что его можно оставить без внимания. Оставайтесь рядом, но займитесь своими делами, вставляя время от времени свои замечания/реплики по ходу его игры: «Вот какой грузовик большой, все куколки в нем поместились! Как они обрадовались, что ты их всех вместе катаешь! «Спасибо, Тёма, спасибо!» - говорят они тебе».</w:t>
            </w:r>
          </w:p>
          <w:p w:rsidR="0052163E" w:rsidRPr="0052163E" w:rsidRDefault="0052163E" w:rsidP="0052163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Будьте терпеливы! Не требуйте от ребенка играть </w:t>
            </w:r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 </w:t>
            </w:r>
            <w:hyperlink r:id="rId21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игрушки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именно так, как написано в инструкции. Пусть придумывает свои </w:t>
            </w:r>
            <w:hyperlink r:id="rId22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игры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и играет так, как ему хочется. Ребенок, сам делающий открытия – это же замечательно!</w:t>
            </w:r>
          </w:p>
          <w:p w:rsidR="0052163E" w:rsidRPr="0052163E" w:rsidRDefault="0052163E" w:rsidP="0052163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23" w:history="1">
              <w:r w:rsidRPr="005216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Развивайте ребенка</w:t>
              </w:r>
            </w:hyperlink>
            <w:r w:rsidRPr="0052163E">
              <w:rPr>
                <w:rFonts w:ascii="Times New Roman" w:eastAsia="Times New Roman" w:hAnsi="Times New Roman" w:cs="Times New Roman"/>
                <w:sz w:val="24"/>
                <w:szCs w:val="24"/>
              </w:rPr>
              <w:t> не только в ходе игр или запланированных занятий, а в любой жизненной ситуации: во время еды, купания, одевания, прогулки.</w:t>
            </w:r>
          </w:p>
          <w:p w:rsidR="0052163E" w:rsidRPr="0052163E" w:rsidRDefault="0052163E" w:rsidP="00521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63E">
              <w:rPr>
                <w:rFonts w:ascii="Times New Roman" w:hAnsi="Times New Roman"/>
                <w:b/>
                <w:sz w:val="24"/>
                <w:szCs w:val="24"/>
              </w:rPr>
              <w:t>Три правила эффективной развивающей игры:</w:t>
            </w:r>
          </w:p>
          <w:p w:rsidR="0052163E" w:rsidRPr="0052163E" w:rsidRDefault="0052163E" w:rsidP="0052163E">
            <w:pPr>
              <w:rPr>
                <w:rFonts w:ascii="Times New Roman" w:hAnsi="Times New Roman"/>
                <w:sz w:val="24"/>
                <w:szCs w:val="24"/>
              </w:rPr>
            </w:pPr>
            <w:r w:rsidRPr="0052163E">
              <w:rPr>
                <w:rFonts w:ascii="Times New Roman" w:hAnsi="Times New Roman"/>
                <w:sz w:val="24"/>
                <w:szCs w:val="24"/>
              </w:rPr>
              <w:t xml:space="preserve">1.    Не забывайте,  что ребенок в таком возрасте без движения быстро утомляется. Поэтому, старайтесь сочетать игру с ходьбой и движением. </w:t>
            </w:r>
          </w:p>
          <w:p w:rsidR="0052163E" w:rsidRPr="0052163E" w:rsidRDefault="0052163E" w:rsidP="0052163E">
            <w:pPr>
              <w:rPr>
                <w:rFonts w:ascii="Times New Roman" w:hAnsi="Times New Roman"/>
                <w:sz w:val="24"/>
                <w:szCs w:val="24"/>
              </w:rPr>
            </w:pPr>
            <w:r w:rsidRPr="0052163E">
              <w:rPr>
                <w:rFonts w:ascii="Times New Roman" w:hAnsi="Times New Roman"/>
                <w:sz w:val="24"/>
                <w:szCs w:val="24"/>
              </w:rPr>
              <w:t xml:space="preserve">2.    Заканчивать игру конечно же нужно до того, как ребенок утомится. </w:t>
            </w:r>
          </w:p>
          <w:p w:rsidR="002969BA" w:rsidRPr="0052163E" w:rsidRDefault="0052163E" w:rsidP="00521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E">
              <w:rPr>
                <w:rFonts w:ascii="Times New Roman" w:hAnsi="Times New Roman"/>
                <w:sz w:val="24"/>
                <w:szCs w:val="24"/>
              </w:rPr>
              <w:t>3.    Занятия обязательно должны базироваться на активном общении между Вами и малышом, ведь это поможет ему быстрее и лучше овладеть речью</w:t>
            </w:r>
          </w:p>
          <w:p w:rsidR="002969BA" w:rsidRPr="009611BB" w:rsidRDefault="00D02D78" w:rsidP="0029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t>Вашему вниманию будут представлены несколько развивающих игр.</w:t>
            </w:r>
          </w:p>
          <w:p w:rsidR="00D02D78" w:rsidRPr="009611BB" w:rsidRDefault="00D02D78" w:rsidP="00D02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Играем в кубики</w:t>
            </w:r>
          </w:p>
          <w:p w:rsidR="00D02D78" w:rsidRPr="009611BB" w:rsidRDefault="00D02D78" w:rsidP="00D02D78">
            <w:pPr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D02D78" w:rsidRPr="009611BB" w:rsidRDefault="00D02D78" w:rsidP="00D02D78">
            <w:pPr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t xml:space="preserve">В практических действиях познакомить ребенка с особенностями куба - устойчивой геометрической фигурой, имеющей одинаковые грани. Ориентировочно дать малышу представление о </w:t>
            </w:r>
            <w:r w:rsidRPr="009611BB">
              <w:rPr>
                <w:rFonts w:ascii="Times New Roman" w:hAnsi="Times New Roman"/>
                <w:sz w:val="24"/>
                <w:szCs w:val="24"/>
              </w:rPr>
              <w:lastRenderedPageBreak/>
              <w:t>свойствах заполненных и полых емкостей.</w:t>
            </w:r>
          </w:p>
          <w:p w:rsidR="00D02D78" w:rsidRPr="009611BB" w:rsidRDefault="00D02D78" w:rsidP="00961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Игра на вкладышах</w:t>
            </w:r>
          </w:p>
          <w:p w:rsidR="00D02D78" w:rsidRPr="009611BB" w:rsidRDefault="00D02D78" w:rsidP="00D02D78">
            <w:pPr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D02D78" w:rsidRPr="009611BB" w:rsidRDefault="00D02D78" w:rsidP="00D02D78">
            <w:pPr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t>На эмоционально-чувственной, ориентировочной основе знакомить ребенка с предметами конической формы (полые конусы разного цвета и величины) - "колпачками".</w:t>
            </w:r>
          </w:p>
          <w:p w:rsidR="00D02D78" w:rsidRPr="009611BB" w:rsidRDefault="00D02D78" w:rsidP="00961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Вот какая матрешка!</w:t>
            </w:r>
          </w:p>
          <w:p w:rsidR="00D02D78" w:rsidRPr="009611BB" w:rsidRDefault="00D02D78" w:rsidP="00D02D78">
            <w:pPr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D02D78" w:rsidRPr="009611BB" w:rsidRDefault="00D02D78" w:rsidP="00D02D78">
            <w:pPr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t>Познакомить ребенка с раскладывающейся конструкцией матрешки: из одной, большой, появляется вторая, маленькая, и так далее.</w:t>
            </w:r>
          </w:p>
          <w:p w:rsidR="00D02D78" w:rsidRPr="009611BB" w:rsidRDefault="00D02D78" w:rsidP="00961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Собираем пирамидку</w:t>
            </w:r>
          </w:p>
          <w:p w:rsidR="00D02D78" w:rsidRPr="009611BB" w:rsidRDefault="00D02D78" w:rsidP="00D02D78">
            <w:pPr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D02D78" w:rsidRPr="009611BB" w:rsidRDefault="00D02D78" w:rsidP="00D02D78">
            <w:pPr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t>Нужно научить ребенка выполнять действие нанизывания на стержень. Полезно практиковать два захвата - кончиками пальцев, обхватывая его сверху, или большим и указательным пальцами, обхватывая его сбоку.</w:t>
            </w:r>
          </w:p>
          <w:p w:rsidR="00D02D78" w:rsidRPr="009611BB" w:rsidRDefault="00D02D78" w:rsidP="00961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1BB">
              <w:rPr>
                <w:rFonts w:ascii="Times New Roman" w:hAnsi="Times New Roman"/>
                <w:b/>
                <w:sz w:val="24"/>
                <w:szCs w:val="24"/>
              </w:rPr>
              <w:t>Игра с шариками</w:t>
            </w:r>
          </w:p>
          <w:p w:rsidR="00D02D78" w:rsidRPr="009611BB" w:rsidRDefault="00D02D78" w:rsidP="00D02D78">
            <w:pPr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D02D78" w:rsidRPr="00D02D78" w:rsidRDefault="00D02D78" w:rsidP="00D02D78">
            <w:pPr>
              <w:rPr>
                <w:rFonts w:ascii="Times New Roman" w:hAnsi="Times New Roman"/>
                <w:sz w:val="32"/>
                <w:szCs w:val="32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практических действий на эмоционально-чувственной, ориентировочной основе познакомить ребенка с формой шара, научить его выполнять действия с предметами с учетом их формы и положения в пространстве. Формировать умение брать шарик кончиками пальцев, скатывать по лоточку.</w:t>
            </w:r>
          </w:p>
        </w:tc>
        <w:tc>
          <w:tcPr>
            <w:tcW w:w="4961" w:type="dxa"/>
          </w:tcPr>
          <w:p w:rsidR="002969BA" w:rsidRPr="002A2A26" w:rsidRDefault="002969BA" w:rsidP="0029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Подробный обзор педагогами особенностей </w:t>
            </w:r>
            <w:r w:rsidR="009611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игр для </w:t>
            </w:r>
            <w:r w:rsidRPr="002A2A26">
              <w:rPr>
                <w:rFonts w:ascii="Times New Roman" w:hAnsi="Times New Roman" w:cs="Times New Roman"/>
                <w:sz w:val="24"/>
                <w:szCs w:val="24"/>
              </w:rPr>
              <w:t xml:space="preserve">детей возраста от 1 </w:t>
            </w:r>
            <w:r w:rsidRPr="002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до 2х лет.</w:t>
            </w:r>
          </w:p>
          <w:p w:rsidR="002969BA" w:rsidRPr="002A2A26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69BA" w:rsidRDefault="002969BA" w:rsidP="0096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9611B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минут.</w:t>
            </w:r>
          </w:p>
        </w:tc>
      </w:tr>
      <w:tr w:rsidR="009611BB" w:rsidTr="002969BA">
        <w:tc>
          <w:tcPr>
            <w:tcW w:w="2235" w:type="dxa"/>
          </w:tcPr>
          <w:p w:rsidR="009611BB" w:rsidRDefault="009611BB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Мастер-класс</w:t>
            </w:r>
          </w:p>
        </w:tc>
        <w:tc>
          <w:tcPr>
            <w:tcW w:w="5670" w:type="dxa"/>
          </w:tcPr>
          <w:p w:rsidR="009611BB" w:rsidRPr="009611BB" w:rsidRDefault="009611BB" w:rsidP="0052163E">
            <w:pPr>
              <w:tabs>
                <w:tab w:val="left" w:pos="276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дидактической игры своими руками «Сенсорное дерево»</w:t>
            </w:r>
          </w:p>
        </w:tc>
        <w:tc>
          <w:tcPr>
            <w:tcW w:w="4961" w:type="dxa"/>
          </w:tcPr>
          <w:p w:rsidR="009611BB" w:rsidRPr="002A2A26" w:rsidRDefault="009611BB" w:rsidP="0029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совместно с родителями дидактической игры «Сенсорное дерево»</w:t>
            </w:r>
          </w:p>
        </w:tc>
        <w:tc>
          <w:tcPr>
            <w:tcW w:w="2410" w:type="dxa"/>
          </w:tcPr>
          <w:p w:rsidR="009611BB" w:rsidRDefault="009611BB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минут</w:t>
            </w:r>
          </w:p>
        </w:tc>
      </w:tr>
      <w:tr w:rsidR="002969BA" w:rsidTr="002969BA">
        <w:tc>
          <w:tcPr>
            <w:tcW w:w="2235" w:type="dxa"/>
          </w:tcPr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Обобщение</w:t>
            </w:r>
          </w:p>
        </w:tc>
        <w:tc>
          <w:tcPr>
            <w:tcW w:w="5670" w:type="dxa"/>
          </w:tcPr>
          <w:p w:rsidR="002969BA" w:rsidRPr="002A2A26" w:rsidRDefault="002969BA" w:rsidP="002969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</w:p>
          <w:p w:rsidR="002969BA" w:rsidRDefault="002969BA" w:rsidP="009611BB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2A2A26">
              <w:rPr>
                <w:rStyle w:val="c0"/>
                <w:color w:val="000000"/>
              </w:rPr>
              <w:t>Обобщая вышесказанное, следует выделить</w:t>
            </w:r>
            <w:r w:rsidR="009611BB">
              <w:rPr>
                <w:rStyle w:val="c0"/>
                <w:color w:val="000000"/>
              </w:rPr>
              <w:t xml:space="preserve"> цель и задачи дидактических игр</w:t>
            </w:r>
          </w:p>
          <w:p w:rsidR="009611BB" w:rsidRPr="009611BB" w:rsidRDefault="009611BB" w:rsidP="009611BB">
            <w:pPr>
              <w:rPr>
                <w:rFonts w:ascii="Times New Roman" w:hAnsi="Times New Roman"/>
                <w:sz w:val="24"/>
                <w:szCs w:val="24"/>
              </w:rPr>
            </w:pPr>
            <w:r w:rsidRPr="00202241">
              <w:rPr>
                <w:rFonts w:ascii="Times New Roman" w:hAnsi="Times New Roman"/>
                <w:sz w:val="32"/>
                <w:szCs w:val="32"/>
              </w:rPr>
              <w:t xml:space="preserve">•    </w:t>
            </w:r>
            <w:r w:rsidRPr="009611BB">
              <w:rPr>
                <w:rFonts w:ascii="Times New Roman" w:hAnsi="Times New Roman"/>
                <w:sz w:val="24"/>
                <w:szCs w:val="24"/>
              </w:rPr>
              <w:t>Развивать умение ребенка действовать в пространстве, и при этом согласованно или синхронно действовать правой и левой руками;</w:t>
            </w:r>
          </w:p>
          <w:p w:rsidR="009611BB" w:rsidRPr="009611BB" w:rsidRDefault="009611BB" w:rsidP="009611BB">
            <w:pPr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t>•    Обогащать сенсорный опыт малыша, предлагая ему взаимодействовать с разными, по физическим свойствам предметами и игрушками;</w:t>
            </w:r>
          </w:p>
          <w:p w:rsidR="009611BB" w:rsidRPr="009611BB" w:rsidRDefault="009611BB" w:rsidP="009611BB">
            <w:pPr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t xml:space="preserve">•    Развивать цепкость и силу пальчиков малыша – мелкую моторику его ручонок; </w:t>
            </w:r>
          </w:p>
          <w:p w:rsidR="009611BB" w:rsidRPr="009611BB" w:rsidRDefault="009611BB" w:rsidP="009611BB">
            <w:pPr>
              <w:rPr>
                <w:rFonts w:ascii="Times New Roman" w:hAnsi="Times New Roman"/>
                <w:sz w:val="24"/>
                <w:szCs w:val="24"/>
              </w:rPr>
            </w:pPr>
            <w:r w:rsidRPr="009611BB">
              <w:rPr>
                <w:rFonts w:ascii="Times New Roman" w:hAnsi="Times New Roman"/>
                <w:sz w:val="24"/>
                <w:szCs w:val="24"/>
              </w:rPr>
              <w:t xml:space="preserve">•    Попробовать выполнять задания с одинаковыми по цвету или величине предметами, ориентируясь на одно из этих свойств; </w:t>
            </w:r>
          </w:p>
          <w:p w:rsidR="002969BA" w:rsidRPr="009611BB" w:rsidRDefault="009611BB" w:rsidP="009611BB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</w:pPr>
            <w:r w:rsidRPr="009611BB">
              <w:t xml:space="preserve">•    Попробовать решать задачки: на выбор предмета по его свойству, и при этом – стараться не отвлекаться на не имеющие отношения к заданию, </w:t>
            </w:r>
            <w:r w:rsidRPr="009611BB">
              <w:lastRenderedPageBreak/>
              <w:t xml:space="preserve">другие свойства предметов – то есть учить </w:t>
            </w:r>
            <w:bookmarkStart w:id="0" w:name="_GoBack"/>
            <w:bookmarkEnd w:id="0"/>
            <w:r w:rsidRPr="009611BB">
              <w:t>целеустремленности.</w:t>
            </w:r>
          </w:p>
          <w:p w:rsidR="002969BA" w:rsidRPr="002A2A26" w:rsidRDefault="002969BA" w:rsidP="0029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26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запланированных решений</w:t>
            </w:r>
            <w:r w:rsidR="00961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969BA" w:rsidRPr="00517698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BA" w:rsidRPr="00517698" w:rsidRDefault="002969BA" w:rsidP="0096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9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педагогом выданной информации, рекомендации родителям по </w:t>
            </w:r>
            <w:r w:rsidRPr="00517698">
              <w:rPr>
                <w:rStyle w:val="c1"/>
                <w:color w:val="000000"/>
                <w:sz w:val="24"/>
                <w:szCs w:val="24"/>
              </w:rPr>
              <w:t xml:space="preserve">организации </w:t>
            </w:r>
            <w:r w:rsidR="009611BB">
              <w:rPr>
                <w:rStyle w:val="c1"/>
                <w:color w:val="000000"/>
                <w:sz w:val="24"/>
                <w:szCs w:val="24"/>
              </w:rPr>
              <w:t>дидактической игры</w:t>
            </w:r>
            <w:r w:rsidRPr="00517698">
              <w:rPr>
                <w:rStyle w:val="c1"/>
                <w:color w:val="000000"/>
                <w:sz w:val="24"/>
                <w:szCs w:val="24"/>
              </w:rPr>
              <w:t xml:space="preserve"> с ребёнком на содержательном уровне.</w:t>
            </w:r>
          </w:p>
        </w:tc>
        <w:tc>
          <w:tcPr>
            <w:tcW w:w="2410" w:type="dxa"/>
          </w:tcPr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минут.</w:t>
            </w:r>
          </w:p>
        </w:tc>
      </w:tr>
      <w:tr w:rsidR="002969BA" w:rsidTr="002969BA">
        <w:tc>
          <w:tcPr>
            <w:tcW w:w="2235" w:type="dxa"/>
          </w:tcPr>
          <w:p w:rsidR="002969BA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аналитический</w:t>
            </w:r>
          </w:p>
        </w:tc>
        <w:tc>
          <w:tcPr>
            <w:tcW w:w="5670" w:type="dxa"/>
          </w:tcPr>
          <w:p w:rsidR="002969BA" w:rsidRPr="002A2A26" w:rsidRDefault="002969BA" w:rsidP="00296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26">
              <w:rPr>
                <w:rFonts w:ascii="Times New Roman" w:hAnsi="Times New Roman" w:cs="Times New Roman"/>
                <w:sz w:val="24"/>
                <w:szCs w:val="24"/>
              </w:rPr>
              <w:t>Провести блиц опрос среди слушателей</w:t>
            </w:r>
            <w:r w:rsidR="009611BB">
              <w:rPr>
                <w:rFonts w:ascii="Times New Roman" w:hAnsi="Times New Roman" w:cs="Times New Roman"/>
                <w:sz w:val="24"/>
                <w:szCs w:val="24"/>
              </w:rPr>
              <w:t xml:space="preserve"> (рефлексия)</w:t>
            </w:r>
            <w:r w:rsidRPr="002A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969BA" w:rsidRPr="00517698" w:rsidRDefault="002969BA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98">
              <w:rPr>
                <w:rFonts w:ascii="Times New Roman" w:hAnsi="Times New Roman" w:cs="Times New Roman"/>
                <w:sz w:val="24"/>
                <w:szCs w:val="24"/>
              </w:rPr>
              <w:t xml:space="preserve">Анализ, проделанной работы, блиц опроса аудитории, 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r w:rsidRPr="0051769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информативности и полезности выданной информации</w:t>
            </w:r>
            <w:r w:rsidRPr="0051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69BA" w:rsidRDefault="009611BB" w:rsidP="002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="002969BA">
              <w:rPr>
                <w:rFonts w:ascii="Times New Roman" w:hAnsi="Times New Roman" w:cs="Times New Roman"/>
                <w:sz w:val="23"/>
                <w:szCs w:val="23"/>
              </w:rPr>
              <w:t xml:space="preserve"> 2019</w:t>
            </w:r>
          </w:p>
        </w:tc>
      </w:tr>
    </w:tbl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9BA" w:rsidRDefault="002969BA" w:rsidP="002969BA"/>
    <w:p w:rsidR="00E107DA" w:rsidRDefault="00E107DA"/>
    <w:sectPr w:rsidR="00E107DA" w:rsidSect="002969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59B"/>
    <w:multiLevelType w:val="multilevel"/>
    <w:tmpl w:val="7A02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30979"/>
    <w:multiLevelType w:val="multilevel"/>
    <w:tmpl w:val="3EA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D2F43"/>
    <w:multiLevelType w:val="multilevel"/>
    <w:tmpl w:val="AC9C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A3E6D"/>
    <w:multiLevelType w:val="multilevel"/>
    <w:tmpl w:val="2998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52D7B"/>
    <w:multiLevelType w:val="multilevel"/>
    <w:tmpl w:val="2292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00885"/>
    <w:multiLevelType w:val="multilevel"/>
    <w:tmpl w:val="19C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A67BA"/>
    <w:multiLevelType w:val="multilevel"/>
    <w:tmpl w:val="4FF8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C3771"/>
    <w:multiLevelType w:val="multilevel"/>
    <w:tmpl w:val="2D1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55C33"/>
    <w:multiLevelType w:val="multilevel"/>
    <w:tmpl w:val="D0C0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B7"/>
    <w:rsid w:val="00050694"/>
    <w:rsid w:val="001B5BB7"/>
    <w:rsid w:val="002969BA"/>
    <w:rsid w:val="0052163E"/>
    <w:rsid w:val="005C5C33"/>
    <w:rsid w:val="00792286"/>
    <w:rsid w:val="009611BB"/>
    <w:rsid w:val="00A61B48"/>
    <w:rsid w:val="00D02D78"/>
    <w:rsid w:val="00E1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2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69BA"/>
  </w:style>
  <w:style w:type="character" w:customStyle="1" w:styleId="c0">
    <w:name w:val="c0"/>
    <w:basedOn w:val="a0"/>
    <w:rsid w:val="002969BA"/>
  </w:style>
  <w:style w:type="table" w:styleId="a3">
    <w:name w:val="Table Grid"/>
    <w:basedOn w:val="a1"/>
    <w:uiPriority w:val="59"/>
    <w:rsid w:val="0029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2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69BA"/>
  </w:style>
  <w:style w:type="character" w:customStyle="1" w:styleId="c0">
    <w:name w:val="c0"/>
    <w:basedOn w:val="a0"/>
    <w:rsid w:val="002969BA"/>
  </w:style>
  <w:style w:type="table" w:styleId="a3">
    <w:name w:val="Table Grid"/>
    <w:basedOn w:val="a1"/>
    <w:uiPriority w:val="59"/>
    <w:rsid w:val="0029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7gnomov.ru/shop/goods/2782" TargetMode="External"/><Relationship Id="rId13" Type="http://schemas.openxmlformats.org/officeDocument/2006/relationships/hyperlink" Target="https://shkola7gnomov.ru/parrents/eto_interesno/voprosy_vospitaniya/id/889" TargetMode="External"/><Relationship Id="rId18" Type="http://schemas.openxmlformats.org/officeDocument/2006/relationships/hyperlink" Target="https://shkola7gnomov.ru/shop/search?q=%EC%E0%F2%F0%E5%F8%EA&amp;x=45&amp;y=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hkola7gnomov.ru/parrents/eto_interesno/voprosy_vospitaniya/id/889" TargetMode="External"/><Relationship Id="rId7" Type="http://schemas.openxmlformats.org/officeDocument/2006/relationships/hyperlink" Target="https://shkola7gnomov.ru/parrents/eto_interesno/voprosy_vospitaniya/id/1200" TargetMode="External"/><Relationship Id="rId12" Type="http://schemas.openxmlformats.org/officeDocument/2006/relationships/hyperlink" Target="https://shkola7gnomov.ru/shop/goods/4284" TargetMode="External"/><Relationship Id="rId17" Type="http://schemas.openxmlformats.org/officeDocument/2006/relationships/hyperlink" Target="https://shkola7gnomov.ru/shop/vse_tovary/razvivayuschie_igry_i_igrushk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hkola7gnomov.ru/shop/vse_tovary/razvivayuschie_igry_i_igrushki" TargetMode="External"/><Relationship Id="rId20" Type="http://schemas.openxmlformats.org/officeDocument/2006/relationships/hyperlink" Target="https://shkola7gnomov.ru/parrents/eto_interesno/voprosy_vospitaniya/id/5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a7gnomov.ru/shop/goods/581" TargetMode="External"/><Relationship Id="rId11" Type="http://schemas.openxmlformats.org/officeDocument/2006/relationships/hyperlink" Target="https://shkola7gnomov.ru/shop/goods/1821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kola7gnomov.ru/shop/goods/9089" TargetMode="External"/><Relationship Id="rId23" Type="http://schemas.openxmlformats.org/officeDocument/2006/relationships/hyperlink" Target="https://shkola7gnomov.ru/parrents/eto_interesno/razvivayuschie_zanyatiya" TargetMode="External"/><Relationship Id="rId10" Type="http://schemas.openxmlformats.org/officeDocument/2006/relationships/hyperlink" Target="https://shkola7gnomov.ru/shop/goods/19039" TargetMode="External"/><Relationship Id="rId19" Type="http://schemas.openxmlformats.org/officeDocument/2006/relationships/hyperlink" Target="https://shkola7gnomov.ru/shop/search?q=%EC%E0%F2%F0%E5%F8%EA&amp;x=45&amp;y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7gnomov.ru/shop/goods/19039" TargetMode="External"/><Relationship Id="rId14" Type="http://schemas.openxmlformats.org/officeDocument/2006/relationships/hyperlink" Target="https://shkola7gnomov.ru/shop/vse_tovary/razvivayuschie_igry_i_igrushki" TargetMode="External"/><Relationship Id="rId22" Type="http://schemas.openxmlformats.org/officeDocument/2006/relationships/hyperlink" Target="https://shkola7gnomov.ru/parrents/eto_interesno/voprosy_vospitaniya/id/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5</cp:revision>
  <dcterms:created xsi:type="dcterms:W3CDTF">2019-10-17T07:29:00Z</dcterms:created>
  <dcterms:modified xsi:type="dcterms:W3CDTF">2019-10-21T03:23:00Z</dcterms:modified>
</cp:coreProperties>
</file>